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C577" w14:textId="77777777" w:rsidR="00AF6EF9" w:rsidRPr="00A224F4" w:rsidRDefault="00AF6EF9" w:rsidP="0082494F">
      <w:pPr>
        <w:spacing w:after="0" w:line="240" w:lineRule="auto"/>
        <w:jc w:val="both"/>
        <w:rPr>
          <w:rFonts w:ascii="Times New Roman" w:hAnsi="Times New Roman"/>
          <w:spacing w:val="6"/>
          <w:sz w:val="28"/>
          <w:szCs w:val="28"/>
          <w:lang w:val="vi-VN"/>
        </w:rPr>
      </w:pPr>
      <w:r w:rsidRPr="00A224F4">
        <w:rPr>
          <w:rFonts w:ascii="Times New Roman" w:hAnsi="Times New Roman"/>
          <w:b/>
          <w:i/>
          <w:iCs/>
          <w:sz w:val="24"/>
          <w:szCs w:val="24"/>
          <w:lang w:val="vi-VN"/>
        </w:rPr>
        <w:t>TUM TIÊU</w:t>
      </w:r>
      <w:r w:rsidRPr="00A224F4">
        <w:rPr>
          <w:rFonts w:ascii="Times New Roman" w:hAnsi="Times New Roman"/>
          <w:bCs/>
          <w:i/>
          <w:iCs/>
          <w:sz w:val="28"/>
          <w:szCs w:val="28"/>
          <w:lang w:val="vi-VN"/>
        </w:rPr>
        <w:t>,</w:t>
      </w:r>
      <w:r w:rsidRPr="00A224F4">
        <w:rPr>
          <w:rFonts w:ascii="Times New Roman" w:hAnsi="Times New Roman"/>
          <w:bCs/>
          <w:sz w:val="28"/>
          <w:szCs w:val="28"/>
          <w:lang w:val="vi-VN"/>
        </w:rPr>
        <w:t xml:space="preserve"> truyện</w:t>
      </w:r>
      <w:r w:rsidRPr="00A224F4">
        <w:rPr>
          <w:rFonts w:ascii="Times New Roman" w:hAnsi="Times New Roman"/>
          <w:sz w:val="28"/>
          <w:szCs w:val="28"/>
          <w:lang w:val="vi-VN"/>
        </w:rPr>
        <w:t xml:space="preserve"> thơ, xuất hiện vào cuối thế kỷ XIX, đầu thế kỷ XX trong văn học </w:t>
      </w:r>
      <w:r w:rsidRPr="00A224F4">
        <w:rPr>
          <w:rFonts w:ascii="Times New Roman" w:hAnsi="Times New Roman"/>
          <w:spacing w:val="6"/>
          <w:sz w:val="28"/>
          <w:szCs w:val="28"/>
          <w:lang w:val="vi-VN"/>
        </w:rPr>
        <w:t>Campuchia.</w:t>
      </w:r>
    </w:p>
    <w:p w14:paraId="3F1D3368" w14:textId="77777777" w:rsidR="00AF6EF9" w:rsidRPr="00A224F4" w:rsidRDefault="00AF6EF9" w:rsidP="00AF6EF9">
      <w:pPr>
        <w:spacing w:after="0" w:line="240" w:lineRule="auto"/>
        <w:ind w:firstLine="720"/>
        <w:jc w:val="both"/>
        <w:rPr>
          <w:rFonts w:ascii="Times New Roman" w:hAnsi="Times New Roman"/>
          <w:b/>
          <w:sz w:val="28"/>
          <w:szCs w:val="28"/>
          <w:lang w:val="vi-VN"/>
        </w:rPr>
      </w:pP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là câu chuyện tình có thật, xảy ra vào thế kỷ XVI, một sự kiện xã hội, sự kiện văn học đặc biệt, đánh dấu bước tiến mới của văn học Campuchia.</w:t>
      </w:r>
    </w:p>
    <w:p w14:paraId="5E49FA11" w14:textId="3B21C1FD" w:rsidR="00AF6EF9" w:rsidRPr="00A224F4" w:rsidRDefault="00AF6EF9" w:rsidP="00AF6EF9">
      <w:pPr>
        <w:spacing w:after="0" w:line="240" w:lineRule="auto"/>
        <w:ind w:firstLine="720"/>
        <w:jc w:val="both"/>
        <w:rPr>
          <w:rFonts w:ascii="Times New Roman" w:hAnsi="Times New Roman"/>
          <w:spacing w:val="6"/>
          <w:sz w:val="28"/>
          <w:szCs w:val="28"/>
          <w:lang w:val="vi-VN"/>
        </w:rPr>
      </w:pPr>
      <w:r w:rsidRPr="00A224F4">
        <w:rPr>
          <w:rFonts w:ascii="Times New Roman" w:hAnsi="Times New Roman"/>
          <w:spacing w:val="6"/>
          <w:sz w:val="28"/>
          <w:szCs w:val="28"/>
          <w:lang w:val="vi-VN"/>
        </w:rPr>
        <w:t xml:space="preserve">Truyện tình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xảy ra với những con người có thật, một cuộc đời có thật, đụng chạm mạnh đến tôn giáo, tín ngưỡng, truyền thống, đến phong tục, tập quán của Campuchia. Vì vậy, câu chuyện này đã </w:t>
      </w:r>
      <w:r w:rsidR="00A224F4" w:rsidRPr="00A224F4">
        <w:rPr>
          <w:rFonts w:ascii="Times New Roman" w:hAnsi="Times New Roman"/>
          <w:spacing w:val="6"/>
          <w:sz w:val="28"/>
          <w:szCs w:val="28"/>
          <w:lang w:val="vi-VN"/>
        </w:rPr>
        <w:t>đ</w:t>
      </w:r>
      <w:r w:rsidRPr="00A224F4">
        <w:rPr>
          <w:rFonts w:ascii="Times New Roman" w:hAnsi="Times New Roman"/>
          <w:spacing w:val="6"/>
          <w:sz w:val="28"/>
          <w:szCs w:val="28"/>
          <w:lang w:val="vi-VN"/>
        </w:rPr>
        <w:t xml:space="preserve">ược ghi chép trong biên niên sử Hoàng gia Campuchia.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không phải là tác phẩm sáng tạo của một tác giả và có văn bản hoàn chỉnh ngay từ khi xuất hiện. Theo các nhà nghiên cứu, truyện thơ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đến được tay bạn đọc ngày nay đã trải qua một lịch sử văn bản khá phức tạp. Các nhà nghiên cứu, sưu tầm truyện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đã tìm thấy bốn văn bản truyện khác nhau. Bản thứ nhất viết trên lá cọ, theo thể thơ thất ngôn, bị rách nát, mất đầu đuôi, không rõ thời gian sáng tác, không có tên tác giả. Một số nhà nghiên cứu Campuchia đã kết luận đây là tác phẩm của nhà thơ Xonthẹ Mốc (1846 - 1908). Bản thứ hai cũng viết trên lá cọ theo các thể thơ khác nhau gồm thể tứ tuyệt (Ka katê), thể ngũ lục (Prôm Kitê), không có tên tác giả và không có thời gian sáng tác. Căn cứ vào văn bản và hình thức tác phẩm, người ta kết luận tác phẩm được sáng tác dưới thời Vua Nôrôđôm và không phải của Xonthẹ Mốc. Bản thứ ba của Đại đức Botum, Matthexom (1852 - 1932), tục danh là Xom, trụ trì chùa Kom Prâu, tỉnh Pray Veng, xuất bản năm 1915 là truyện thơ viết theo thể thơ thất ngôn, dài 4204 câu thơ. Bản thứ tư của Nukon (1874 - 1947) viết lại bằng thể thơ tám chữ, lấy tên là Tiêu Ếc, xuất bản năm 1942 và được giải thưởng văn học năm 1942. Theo viện Phật học Phnom Pênh và Trường Đại học Phật giáo thì nhà thơ Xonthẹ Mốc được coi là tác giả đầu tiên của truyện thơ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Còn Botum Matthexom là người có công lớn nhất trong việc nhuận sắc, hoàn thiện tác phẩm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Ông đã nâng cao giá trị tác phẩm lên nhiều, nhất là về mặt nghệ thuật. Trong các văn bản kể trên, văn bản của Botum Matthexom được coi là hoàn chỉnh nhất, việc phân tích đánh giá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đều dựa trên văn bản này. </w:t>
      </w:r>
    </w:p>
    <w:p w14:paraId="570B3D7C" w14:textId="4322140D" w:rsidR="00AF6EF9" w:rsidRPr="00A224F4" w:rsidRDefault="00AF6EF9" w:rsidP="00AF6EF9">
      <w:pPr>
        <w:spacing w:after="0" w:line="240" w:lineRule="auto"/>
        <w:ind w:firstLine="720"/>
        <w:jc w:val="both"/>
        <w:rPr>
          <w:rFonts w:ascii="Times New Roman" w:hAnsi="Times New Roman"/>
          <w:spacing w:val="6"/>
          <w:sz w:val="28"/>
          <w:szCs w:val="28"/>
          <w:lang w:val="vi-VN"/>
        </w:rPr>
      </w:pP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là câu chuyện tình bi thảm giữa một người con trai và người con gái thuộc tầng lớp bình dân. Câu chuyện chứa đựng sức mạnh của tình yêu đồng thời có sức mạnh tố cáo xã hội. Mở đầu, truyện kể về nhân vật Tum, con một bà góa ở huyện Bà Phnôm, tỉnh Prâyveng. Tum cũng đi tu với một người bạn thân tên là Pếch tại chùa Vihia Thom. Tum đẹp trai, hát hay, Pếch có tài thổi sáo. Một hôm, hai người mang mâm bồng đi bán ở vùng Tboong Khmum. Giọng ca bay bổng, ngọt ngào của Tum vang xa, dân làng vùng Tboong Khmum kéo nhau đến nghe. Biết có chàng Tum đẹp trai, hát hay ở dây, Tiêu liền khẩn nài mẹ cho người mời Tum đến hát tại nhà nàng. Tại đây Tum đã hát k</w:t>
      </w:r>
      <w:r w:rsidR="00A224F4" w:rsidRPr="00A224F4">
        <w:rPr>
          <w:rFonts w:ascii="Times New Roman" w:hAnsi="Times New Roman"/>
          <w:spacing w:val="6"/>
          <w:sz w:val="28"/>
          <w:szCs w:val="28"/>
          <w:lang w:val="vi-VN"/>
        </w:rPr>
        <w:t>ể</w:t>
      </w:r>
      <w:r w:rsidRPr="00A224F4">
        <w:rPr>
          <w:rFonts w:ascii="Times New Roman" w:hAnsi="Times New Roman"/>
          <w:spacing w:val="6"/>
          <w:sz w:val="28"/>
          <w:szCs w:val="28"/>
          <w:lang w:val="vi-VN"/>
        </w:rPr>
        <w:t xml:space="preserve"> chuyện </w:t>
      </w:r>
      <w:r w:rsidRPr="00A224F4">
        <w:rPr>
          <w:rFonts w:ascii="Times New Roman" w:hAnsi="Times New Roman"/>
          <w:i/>
          <w:spacing w:val="6"/>
          <w:sz w:val="28"/>
          <w:szCs w:val="28"/>
          <w:lang w:val="vi-VN"/>
        </w:rPr>
        <w:t>Jataka</w:t>
      </w:r>
      <w:r w:rsidRPr="00A224F4">
        <w:rPr>
          <w:rFonts w:ascii="Times New Roman" w:hAnsi="Times New Roman"/>
          <w:spacing w:val="6"/>
          <w:sz w:val="28"/>
          <w:szCs w:val="28"/>
          <w:lang w:val="vi-VN"/>
        </w:rPr>
        <w:t xml:space="preserve"> làm Tiêu đắm say, còn Tum cũng đắm say nàng Tiêu xinh đẹp ngay từ phút đầu gặp gỡ. Khi trở lại chùa, Tum xin sư thầy được hoàn tục nhưng sư thầy từ chối. Tum lén lút tự làm lễ hoàn tục cho mình bên gò mối trong rừng. Sau đó Tum trở lại Tboong Khmum, tới nhà Tiêu khi mẹ nàng vắng nhà. Tum và Tiêu gặp nhau, ước nguyện yêu nhau đợi ngày nên duyên vợ chồng. Nhưng mẹ nàng Tiêu vì ham gi</w:t>
      </w:r>
      <w:r w:rsidR="00A224F4" w:rsidRPr="00A224F4">
        <w:rPr>
          <w:rFonts w:ascii="Times New Roman" w:hAnsi="Times New Roman"/>
          <w:spacing w:val="6"/>
          <w:sz w:val="28"/>
          <w:szCs w:val="28"/>
          <w:lang w:val="vi-VN"/>
        </w:rPr>
        <w:t>à</w:t>
      </w:r>
      <w:r w:rsidRPr="00A224F4">
        <w:rPr>
          <w:rFonts w:ascii="Times New Roman" w:hAnsi="Times New Roman"/>
          <w:spacing w:val="6"/>
          <w:sz w:val="28"/>
          <w:szCs w:val="28"/>
          <w:lang w:val="vi-VN"/>
        </w:rPr>
        <w:t xml:space="preserve">u hám của nên đã nhận lời hứa gả Tiêu cho Mơn Nguôn, con trai quận trưởng Ơrơchun. Trong khi đó </w:t>
      </w:r>
      <w:r w:rsidRPr="00A224F4">
        <w:rPr>
          <w:rFonts w:ascii="Times New Roman" w:hAnsi="Times New Roman"/>
          <w:spacing w:val="6"/>
          <w:sz w:val="28"/>
          <w:szCs w:val="28"/>
          <w:lang w:val="vi-VN"/>
        </w:rPr>
        <w:lastRenderedPageBreak/>
        <w:t>Tum và Pếch được vua triệu vào cung để bổ sung cho ban nhạc cung đình. Tum được vua chọn làm ca sĩ cung đình, phải xa Tiêu. Ít lâu sau, không ngờ Tiêu lại được nhà vua chọn làm cung phi. Trong buổi đón mừng, thấy cung phi của nhà vua lại là Tiêu, Tum đã mạnh dạn hát kể về tình yêu của hai người, tình yêu của Tum và Tiêu. Sau khi gạn hỏi biết Tum và Tiêu yêu nhau từ trước, nhà vua đổi giận làm lành, xe duyên cho hai người. Mẹ Tiêu bị hụt hẫng vì Tiêu lấy Tum làm chồng. Lấy cớ bị ốm, mẹ Tiêu gọi cô về rồi ép gả cho Mơn Nguôn. Tiêu vội vàng viết thư báo cho Tum biết sự việc này. Tum bèn lên tâu nhà vua sự thể đó. Vua liền ra sắc chỉ không cho phép làm đám cưới phi pháp và đưa cho Tum cầm về. Đến nơi thì đám cưới đang tiến hành. Tum và Tiêu gặp nhau tự nhiên như vợ chồng làm cho mẹ Tiêu tức giận và bảo bọn Mơn Nguôn bắt Tum đi giết hại. Nghe tin Tum chết, Tiêu lẳng lặng đến bên xác Tum và nàng cắt cổ chết theo. Cô hầu gái Nô cũng quyên thân theo chủ. Sự việc này được tâu lên nhà vua. Nhà Vua đem quân đến nơi xảy ra sự việc và trừng phạt tất cả những kẻ gây ra tội lỗi. Đồng bọn Orơchun và mẹ Tiêu bị chôn đến cổ và cho bừa đầu, còn tất cả dân làng Chơng Khan thì chịu hình phạt vĩnh viễn phải làm nô lệ.</w:t>
      </w:r>
    </w:p>
    <w:p w14:paraId="654299AF" w14:textId="77777777" w:rsidR="00AF6EF9" w:rsidRPr="00A224F4" w:rsidRDefault="00AF6EF9" w:rsidP="00AF6EF9">
      <w:pPr>
        <w:spacing w:after="0" w:line="240" w:lineRule="auto"/>
        <w:ind w:firstLine="720"/>
        <w:jc w:val="both"/>
        <w:rPr>
          <w:rFonts w:ascii="Times New Roman" w:hAnsi="Times New Roman"/>
          <w:spacing w:val="6"/>
          <w:sz w:val="28"/>
          <w:szCs w:val="28"/>
          <w:lang w:val="vi-VN"/>
        </w:rPr>
      </w:pP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là tác phẩm có một vị trí đặc biệt quan trọng trong nền văn học Campuchia. Đó là bài ca về tình yêu tự do, về hạnh phúc thật sự của con người, chống lại thái độ áp đặt, vụ lợi trong tình yêu của xã hội cũ. Tum và Tiêu là hai nhân vật thể hiện sâu sắc mâu thuẫn giữa tình yêu tự nhiên với những khuôn phép lợi ích xã hội, giữa lý trí với tình cảm, giữa khát vọng yêu đương tha thiết với những quan niệm lễ giáo, đạo đức phong kiến hẹp hòi. Về phương diện nghệ thuật, </w:t>
      </w:r>
      <w:r w:rsidRPr="00A224F4">
        <w:rPr>
          <w:rFonts w:ascii="Times New Roman" w:hAnsi="Times New Roman"/>
          <w:i/>
          <w:spacing w:val="6"/>
          <w:sz w:val="28"/>
          <w:szCs w:val="28"/>
          <w:lang w:val="vi-VN"/>
        </w:rPr>
        <w:t xml:space="preserve">TT </w:t>
      </w:r>
      <w:r w:rsidRPr="00A224F4">
        <w:rPr>
          <w:rFonts w:ascii="Times New Roman" w:hAnsi="Times New Roman"/>
          <w:spacing w:val="6"/>
          <w:sz w:val="28"/>
          <w:szCs w:val="28"/>
          <w:lang w:val="vi-VN"/>
        </w:rPr>
        <w:t xml:space="preserve">đạt được những thành tựu nhất định về mặt kết cầu, về miêu tả tâm lý nhân vật, sử dụng hình ảnh đặc sắc, độc đáo trong miêu tả và kể chuyện. Tác giả đã sử dụng thể thơ bảy chữ bằng một thứ ngôn ngữ bình dân, mộc mạc, trong sáng để thể hiện quá trình vận động tâm lý bên trong của các nhân vật gắn với sự biến đổi các tình huống một cách xác thực. Kết thúc của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tuy trái với truyền thống nhưng lại sát với cuộc sống thực ở ngoài đời. Kết cấu câu chuyện không chạy theo các sự kiện mà chủ yếu xoay quanh sự phát triển của tính cách nhân vật, phản ánh cuộc sống và nhận thức về xã hội đương thời một cách đa dạng và sâu sắc. </w:t>
      </w:r>
    </w:p>
    <w:p w14:paraId="470EAE08" w14:textId="77777777" w:rsidR="00AF6EF9" w:rsidRPr="00A224F4" w:rsidRDefault="00AF6EF9" w:rsidP="00AF6EF9">
      <w:pPr>
        <w:spacing w:after="0" w:line="240" w:lineRule="auto"/>
        <w:ind w:firstLine="720"/>
        <w:jc w:val="both"/>
        <w:rPr>
          <w:rFonts w:ascii="Times New Roman" w:hAnsi="Times New Roman"/>
          <w:spacing w:val="6"/>
          <w:sz w:val="28"/>
          <w:szCs w:val="28"/>
          <w:lang w:val="vi-VN"/>
        </w:rPr>
      </w:pPr>
      <w:r w:rsidRPr="00A224F4">
        <w:rPr>
          <w:rFonts w:ascii="Times New Roman" w:hAnsi="Times New Roman"/>
          <w:spacing w:val="6"/>
          <w:sz w:val="28"/>
          <w:szCs w:val="28"/>
          <w:lang w:val="vi-VN"/>
        </w:rPr>
        <w:t xml:space="preserve">Từ những năm chín mươi của thế kỷ trước trong các sách giáo khoa trung học của Campuchia người ta mới khẳng định vị trí và vai trò quan trọng của truyện thơ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trong nền văn học Campuchia. </w:t>
      </w:r>
    </w:p>
    <w:p w14:paraId="1937527C" w14:textId="77777777" w:rsidR="00AF6EF9" w:rsidRPr="00A224F4" w:rsidRDefault="00AF6EF9" w:rsidP="00AF6EF9">
      <w:pPr>
        <w:spacing w:after="0" w:line="240" w:lineRule="auto"/>
        <w:ind w:firstLine="720"/>
        <w:jc w:val="both"/>
        <w:rPr>
          <w:rFonts w:ascii="Times New Roman" w:hAnsi="Times New Roman"/>
          <w:spacing w:val="6"/>
          <w:sz w:val="28"/>
          <w:szCs w:val="28"/>
          <w:lang w:val="vi-VN"/>
        </w:rPr>
      </w:pPr>
      <w:r w:rsidRPr="00A224F4">
        <w:rPr>
          <w:rFonts w:ascii="Times New Roman" w:hAnsi="Times New Roman"/>
          <w:spacing w:val="6"/>
          <w:sz w:val="28"/>
          <w:szCs w:val="28"/>
          <w:lang w:val="vi-VN"/>
        </w:rPr>
        <w:t xml:space="preserve">Với những giá trị nổi bật, </w:t>
      </w:r>
      <w:r w:rsidRPr="00A224F4">
        <w:rPr>
          <w:rFonts w:ascii="Times New Roman" w:hAnsi="Times New Roman"/>
          <w:i/>
          <w:spacing w:val="6"/>
          <w:sz w:val="28"/>
          <w:szCs w:val="28"/>
          <w:lang w:val="vi-VN"/>
        </w:rPr>
        <w:t>TT</w:t>
      </w:r>
      <w:r w:rsidRPr="00A224F4">
        <w:rPr>
          <w:rFonts w:ascii="Times New Roman" w:hAnsi="Times New Roman"/>
          <w:spacing w:val="6"/>
          <w:sz w:val="28"/>
          <w:szCs w:val="28"/>
          <w:lang w:val="vi-VN"/>
        </w:rPr>
        <w:t xml:space="preserve"> được xem là truyện thơ thành công nhất, giá trị nhất, là bước trưởng thành mạnh mẽ của thể loại truyện thơ Campuchia. Tác phẩm được nhân dân Campuchia yêu thích và truyền tụng cho đến ngày nay. Tác phẩm này cũng đã được dịch giả Phùng Huy Thịnh dịch ra tiếng Việt, xuất bản năm 1987 ở Việt Nam.</w:t>
      </w:r>
    </w:p>
    <w:p w14:paraId="7A640FE6" w14:textId="77777777" w:rsidR="00AF6EF9" w:rsidRPr="00A224F4" w:rsidRDefault="00AF6EF9" w:rsidP="00AF6EF9">
      <w:pPr>
        <w:spacing w:after="0" w:line="240" w:lineRule="auto"/>
        <w:ind w:firstLine="720"/>
        <w:jc w:val="right"/>
        <w:rPr>
          <w:rFonts w:ascii="Times New Roman" w:hAnsi="Times New Roman"/>
          <w:b/>
          <w:spacing w:val="6"/>
          <w:szCs w:val="28"/>
          <w:lang w:val="vi-VN"/>
        </w:rPr>
      </w:pPr>
      <w:r w:rsidRPr="00A224F4">
        <w:rPr>
          <w:rFonts w:ascii="Times New Roman" w:hAnsi="Times New Roman"/>
          <w:b/>
          <w:spacing w:val="6"/>
          <w:szCs w:val="28"/>
          <w:lang w:val="vi-VN"/>
        </w:rPr>
        <w:t xml:space="preserve">NGUYỄN ĐỨC NINH </w:t>
      </w:r>
    </w:p>
    <w:p w14:paraId="6BC2D4E0" w14:textId="77777777" w:rsidR="00AF6EF9" w:rsidRPr="00A224F4" w:rsidRDefault="00AF6EF9" w:rsidP="00AF6EF9">
      <w:pPr>
        <w:spacing w:after="0" w:line="240" w:lineRule="auto"/>
        <w:jc w:val="both"/>
        <w:rPr>
          <w:rFonts w:ascii="Times New Roman" w:hAnsi="Times New Roman"/>
          <w:b/>
          <w:bCs/>
          <w:iCs/>
          <w:spacing w:val="6"/>
          <w:sz w:val="24"/>
          <w:szCs w:val="28"/>
          <w:lang w:val="vi-VN"/>
        </w:rPr>
      </w:pPr>
      <w:r w:rsidRPr="00A224F4">
        <w:rPr>
          <w:rFonts w:ascii="Times New Roman" w:hAnsi="Times New Roman"/>
          <w:b/>
          <w:bCs/>
          <w:iCs/>
          <w:spacing w:val="6"/>
          <w:sz w:val="24"/>
          <w:szCs w:val="28"/>
          <w:lang w:val="vi-VN"/>
        </w:rPr>
        <w:t>Tài liệu tham khảo:</w:t>
      </w:r>
    </w:p>
    <w:p w14:paraId="2C6D8BFD" w14:textId="77777777" w:rsidR="00AF6EF9" w:rsidRPr="00A224F4" w:rsidRDefault="00AF6EF9" w:rsidP="00AF6EF9">
      <w:pPr>
        <w:spacing w:after="0" w:line="240" w:lineRule="auto"/>
        <w:jc w:val="both"/>
        <w:rPr>
          <w:rFonts w:ascii="Times New Roman" w:hAnsi="Times New Roman"/>
          <w:spacing w:val="6"/>
          <w:sz w:val="24"/>
          <w:szCs w:val="28"/>
          <w:lang w:val="vi-VN"/>
        </w:rPr>
      </w:pPr>
      <w:r w:rsidRPr="00A224F4">
        <w:rPr>
          <w:rFonts w:ascii="Times New Roman" w:hAnsi="Times New Roman"/>
          <w:spacing w:val="6"/>
          <w:sz w:val="24"/>
          <w:szCs w:val="28"/>
          <w:lang w:val="vi-VN"/>
        </w:rPr>
        <w:t xml:space="preserve">1. </w:t>
      </w:r>
      <w:r w:rsidRPr="00A224F4">
        <w:rPr>
          <w:rFonts w:ascii="Times New Roman" w:hAnsi="Times New Roman"/>
          <w:i/>
          <w:spacing w:val="6"/>
          <w:sz w:val="24"/>
          <w:szCs w:val="28"/>
          <w:lang w:val="vi-VN"/>
        </w:rPr>
        <w:t>Văn học các nước Đông Nam Á</w:t>
      </w:r>
      <w:r w:rsidRPr="00A224F4">
        <w:rPr>
          <w:rFonts w:ascii="Times New Roman" w:hAnsi="Times New Roman"/>
          <w:spacing w:val="6"/>
          <w:sz w:val="24"/>
          <w:szCs w:val="28"/>
          <w:lang w:val="vi-VN"/>
        </w:rPr>
        <w:t>, Viện Đông Nam Á xuất bản, Hà Nội, 1983.</w:t>
      </w:r>
    </w:p>
    <w:p w14:paraId="01A03112" w14:textId="77777777" w:rsidR="00AF6EF9" w:rsidRPr="00A224F4" w:rsidRDefault="00AF6EF9" w:rsidP="00AF6EF9">
      <w:pPr>
        <w:spacing w:after="0" w:line="240" w:lineRule="auto"/>
        <w:jc w:val="both"/>
        <w:rPr>
          <w:rFonts w:ascii="Times New Roman" w:hAnsi="Times New Roman"/>
          <w:spacing w:val="6"/>
          <w:sz w:val="24"/>
          <w:szCs w:val="28"/>
          <w:lang w:val="vi-VN"/>
        </w:rPr>
      </w:pPr>
      <w:r w:rsidRPr="00A224F4">
        <w:rPr>
          <w:rFonts w:ascii="Times New Roman" w:hAnsi="Times New Roman"/>
          <w:spacing w:val="6"/>
          <w:sz w:val="24"/>
          <w:szCs w:val="28"/>
          <w:lang w:val="vi-VN"/>
        </w:rPr>
        <w:t xml:space="preserve">2. Đức Ninh (Chủ biên), </w:t>
      </w:r>
      <w:r w:rsidRPr="00A224F4">
        <w:rPr>
          <w:rFonts w:ascii="Times New Roman" w:hAnsi="Times New Roman"/>
          <w:i/>
          <w:spacing w:val="6"/>
          <w:sz w:val="24"/>
          <w:szCs w:val="28"/>
          <w:lang w:val="vi-VN"/>
        </w:rPr>
        <w:t>Văn học khu vực Đông Nam Á</w:t>
      </w:r>
      <w:r w:rsidRPr="00A224F4">
        <w:rPr>
          <w:rFonts w:ascii="Times New Roman" w:hAnsi="Times New Roman"/>
          <w:spacing w:val="6"/>
          <w:sz w:val="24"/>
          <w:szCs w:val="28"/>
          <w:lang w:val="vi-VN"/>
        </w:rPr>
        <w:t xml:space="preserve">, in lần thứ 2, Nxb. Đại học Quốc gia Hà Nội, Hà Nội, 2000. </w:t>
      </w:r>
    </w:p>
    <w:p w14:paraId="79872FF1" w14:textId="77777777" w:rsidR="00AF6EF9" w:rsidRPr="00A224F4" w:rsidRDefault="00AF6EF9" w:rsidP="00AF6EF9">
      <w:pPr>
        <w:spacing w:after="0" w:line="240" w:lineRule="auto"/>
        <w:jc w:val="both"/>
        <w:rPr>
          <w:rFonts w:ascii="Times New Roman" w:hAnsi="Times New Roman"/>
          <w:sz w:val="24"/>
          <w:szCs w:val="28"/>
          <w:lang w:val="vi-VN"/>
        </w:rPr>
      </w:pPr>
      <w:r w:rsidRPr="00A224F4">
        <w:rPr>
          <w:rFonts w:ascii="Times New Roman" w:hAnsi="Times New Roman"/>
          <w:spacing w:val="6"/>
          <w:sz w:val="24"/>
          <w:szCs w:val="28"/>
          <w:lang w:val="vi-VN"/>
        </w:rPr>
        <w:lastRenderedPageBreak/>
        <w:t xml:space="preserve">3. Vũ Tuyết Loan Nguyễn Sĩ Tuấn, </w:t>
      </w:r>
      <w:r w:rsidRPr="00A224F4">
        <w:rPr>
          <w:rFonts w:ascii="Times New Roman" w:hAnsi="Times New Roman"/>
          <w:i/>
          <w:spacing w:val="6"/>
          <w:sz w:val="24"/>
          <w:szCs w:val="28"/>
          <w:lang w:val="vi-VN"/>
        </w:rPr>
        <w:t>Văn học Campuchia qua những chặng đường lịch sử</w:t>
      </w:r>
      <w:r w:rsidRPr="00A224F4">
        <w:rPr>
          <w:rFonts w:ascii="Times New Roman" w:hAnsi="Times New Roman"/>
          <w:spacing w:val="6"/>
          <w:sz w:val="24"/>
          <w:szCs w:val="28"/>
          <w:lang w:val="vi-VN"/>
        </w:rPr>
        <w:t>, Nxb. Khoa học xã hội, Hà Nội, 2000.</w:t>
      </w:r>
    </w:p>
    <w:p w14:paraId="5247176D" w14:textId="77777777" w:rsidR="00AF6EF9" w:rsidRPr="00A224F4" w:rsidRDefault="00AF6EF9" w:rsidP="00AF6EF9">
      <w:pPr>
        <w:spacing w:after="0" w:line="240" w:lineRule="auto"/>
        <w:jc w:val="both"/>
        <w:rPr>
          <w:rFonts w:ascii="Times New Roman" w:hAnsi="Times New Roman"/>
          <w:spacing w:val="6"/>
          <w:sz w:val="24"/>
          <w:szCs w:val="28"/>
          <w:lang w:val="vi-VN"/>
        </w:rPr>
      </w:pPr>
      <w:r w:rsidRPr="00A224F4">
        <w:rPr>
          <w:rFonts w:ascii="Times New Roman" w:hAnsi="Times New Roman"/>
          <w:spacing w:val="6"/>
          <w:sz w:val="24"/>
          <w:szCs w:val="28"/>
          <w:lang w:val="vi-VN"/>
        </w:rPr>
        <w:t xml:space="preserve">4. Đức Ninh (Chủ biên), </w:t>
      </w:r>
      <w:r w:rsidRPr="00A224F4">
        <w:rPr>
          <w:rFonts w:ascii="Times New Roman" w:hAnsi="Times New Roman"/>
          <w:i/>
          <w:spacing w:val="6"/>
          <w:sz w:val="24"/>
          <w:szCs w:val="28"/>
          <w:lang w:val="vi-VN"/>
        </w:rPr>
        <w:t>Từ điển văn học Đông Nam Á,</w:t>
      </w:r>
      <w:r w:rsidRPr="00A224F4">
        <w:rPr>
          <w:rFonts w:ascii="Times New Roman" w:hAnsi="Times New Roman"/>
          <w:spacing w:val="6"/>
          <w:sz w:val="24"/>
          <w:szCs w:val="28"/>
          <w:lang w:val="vi-VN"/>
        </w:rPr>
        <w:t xml:space="preserve"> Nxb. Khoa học xã hội, Hà Nội, 2004. </w:t>
      </w:r>
    </w:p>
    <w:p w14:paraId="0C5AA51D" w14:textId="77777777" w:rsidR="00AF6EF9" w:rsidRPr="00A224F4" w:rsidRDefault="00AF6EF9" w:rsidP="00AF6EF9">
      <w:pPr>
        <w:spacing w:after="0" w:line="240" w:lineRule="auto"/>
        <w:jc w:val="both"/>
        <w:rPr>
          <w:rFonts w:ascii="Times New Roman" w:hAnsi="Times New Roman"/>
          <w:spacing w:val="6"/>
          <w:sz w:val="24"/>
          <w:szCs w:val="28"/>
          <w:lang w:val="vi-VN"/>
        </w:rPr>
      </w:pPr>
      <w:r w:rsidRPr="00A224F4">
        <w:rPr>
          <w:rFonts w:ascii="Times New Roman" w:hAnsi="Times New Roman"/>
          <w:spacing w:val="6"/>
          <w:sz w:val="24"/>
          <w:szCs w:val="28"/>
          <w:lang w:val="vi-VN"/>
        </w:rPr>
        <w:t xml:space="preserve">5. </w:t>
      </w:r>
      <w:r w:rsidRPr="00A224F4">
        <w:rPr>
          <w:rFonts w:ascii="Times New Roman" w:hAnsi="Times New Roman"/>
          <w:sz w:val="24"/>
          <w:szCs w:val="28"/>
          <w:lang w:val="vi-VN"/>
        </w:rPr>
        <w:t xml:space="preserve">Đỗ Đức Hiểu, Nguyễn Huệ Chi, Phùng Văn Tửu, Trần Hữu Tá (Chủ biên), </w:t>
      </w:r>
      <w:r w:rsidRPr="00A224F4">
        <w:rPr>
          <w:rFonts w:ascii="Times New Roman" w:hAnsi="Times New Roman"/>
          <w:i/>
          <w:spacing w:val="6"/>
          <w:sz w:val="24"/>
          <w:szCs w:val="28"/>
          <w:lang w:val="vi-VN"/>
        </w:rPr>
        <w:t>Từ điển văn học (bộ mới),</w:t>
      </w:r>
      <w:r w:rsidRPr="00A224F4">
        <w:rPr>
          <w:rFonts w:ascii="Times New Roman" w:hAnsi="Times New Roman"/>
          <w:spacing w:val="6"/>
          <w:sz w:val="24"/>
          <w:szCs w:val="28"/>
          <w:lang w:val="vi-VN"/>
        </w:rPr>
        <w:t xml:space="preserve"> Nxb. Thế giới, Hà Nội, 2004.</w:t>
      </w:r>
    </w:p>
    <w:p w14:paraId="0C7D0E53" w14:textId="77777777" w:rsidR="00AF6EF9" w:rsidRPr="00A224F4" w:rsidRDefault="00AF6EF9" w:rsidP="00AF6EF9">
      <w:pPr>
        <w:spacing w:after="0" w:line="240" w:lineRule="auto"/>
        <w:ind w:firstLine="720"/>
        <w:rPr>
          <w:rFonts w:ascii="Times New Roman" w:eastAsia="Arial" w:hAnsi="Times New Roman"/>
          <w:b/>
          <w:sz w:val="24"/>
          <w:szCs w:val="24"/>
          <w:lang w:val="vi-VN"/>
        </w:rPr>
      </w:pPr>
    </w:p>
    <w:p w14:paraId="349B2FE3" w14:textId="77777777" w:rsidR="00AF6EF9" w:rsidRPr="00A224F4" w:rsidRDefault="00AF6EF9" w:rsidP="00AF6EF9">
      <w:pPr>
        <w:spacing w:after="160" w:line="240" w:lineRule="auto"/>
        <w:rPr>
          <w:rFonts w:ascii="Times New Roman" w:eastAsia="Arial" w:hAnsi="Times New Roman"/>
          <w:b/>
          <w:sz w:val="24"/>
          <w:szCs w:val="24"/>
          <w:lang w:val="vi-VN"/>
        </w:rPr>
      </w:pPr>
    </w:p>
    <w:p w14:paraId="7F768BDC" w14:textId="2FCDEDB2" w:rsidR="004D5FBB" w:rsidRPr="00A224F4" w:rsidRDefault="004D5FBB" w:rsidP="00AF6EF9"/>
    <w:sectPr w:rsidR="004D5FBB" w:rsidRPr="00A224F4"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11D25"/>
    <w:rsid w:val="00126418"/>
    <w:rsid w:val="00256F85"/>
    <w:rsid w:val="002D32A8"/>
    <w:rsid w:val="003C0707"/>
    <w:rsid w:val="004D5FBB"/>
    <w:rsid w:val="005A23E9"/>
    <w:rsid w:val="005D7778"/>
    <w:rsid w:val="00652906"/>
    <w:rsid w:val="006B0FA3"/>
    <w:rsid w:val="00711F92"/>
    <w:rsid w:val="007365CA"/>
    <w:rsid w:val="007609C7"/>
    <w:rsid w:val="00786C1D"/>
    <w:rsid w:val="0082494F"/>
    <w:rsid w:val="008633F1"/>
    <w:rsid w:val="00964612"/>
    <w:rsid w:val="009C6624"/>
    <w:rsid w:val="00A224F4"/>
    <w:rsid w:val="00AF6EF9"/>
    <w:rsid w:val="00B4152F"/>
    <w:rsid w:val="00BB1FBE"/>
    <w:rsid w:val="00BE3AEA"/>
    <w:rsid w:val="00C21015"/>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1455</Words>
  <Characters>5142</Characters>
  <Application>Microsoft Office Word</Application>
  <DocSecurity>0</DocSecurity>
  <Lines>98</Lines>
  <Paragraphs>14</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5</cp:revision>
  <cp:lastPrinted>2025-12-22T10:06:00Z</cp:lastPrinted>
  <dcterms:created xsi:type="dcterms:W3CDTF">2025-12-12T08:16:00Z</dcterms:created>
  <dcterms:modified xsi:type="dcterms:W3CDTF">2025-12-22T10:06:00Z</dcterms:modified>
</cp:coreProperties>
</file>